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AC8F" w14:textId="77777777" w:rsidR="005C0174" w:rsidRPr="005C729E" w:rsidRDefault="005C0174" w:rsidP="005C0174">
      <w:pPr>
        <w:jc w:val="center"/>
        <w:rPr>
          <w:rFonts w:ascii="Calibri" w:hAnsi="Calibri" w:cs="Calibri"/>
          <w:b/>
          <w:bCs/>
        </w:rPr>
      </w:pPr>
      <w:r w:rsidRPr="005C729E">
        <w:rPr>
          <w:rFonts w:ascii="Calibri" w:hAnsi="Calibri" w:cs="Calibri"/>
          <w:b/>
          <w:bCs/>
        </w:rPr>
        <w:t>Société d’Avocats Cyril GUITTEAUD – Anne-Gaëlle LECOUR</w:t>
      </w:r>
    </w:p>
    <w:p w14:paraId="1CACACF0" w14:textId="77777777" w:rsidR="005C0174" w:rsidRPr="00CF11EE" w:rsidRDefault="005C0174" w:rsidP="005C0174">
      <w:pPr>
        <w:jc w:val="center"/>
        <w:rPr>
          <w:rFonts w:ascii="Calibri" w:hAnsi="Calibri" w:cs="Calibri"/>
        </w:rPr>
      </w:pPr>
      <w:r w:rsidRPr="00CF11EE">
        <w:rPr>
          <w:rFonts w:ascii="Calibri" w:hAnsi="Calibri" w:cs="Calibri"/>
        </w:rPr>
        <w:t>4-6 Boulevard du Mail – BP 615 – 89106 SENS CEDEX</w:t>
      </w:r>
    </w:p>
    <w:p w14:paraId="27733581" w14:textId="77777777" w:rsidR="005C0174" w:rsidRPr="00CF11EE" w:rsidRDefault="005C0174" w:rsidP="005C0174">
      <w:pPr>
        <w:jc w:val="center"/>
        <w:rPr>
          <w:rFonts w:ascii="Calibri" w:hAnsi="Calibri" w:cs="Calibri"/>
          <w:sz w:val="32"/>
          <w:szCs w:val="32"/>
        </w:rPr>
      </w:pPr>
      <w:r w:rsidRPr="00CF11EE">
        <w:rPr>
          <w:rFonts w:ascii="Calibri" w:hAnsi="Calibri" w:cs="Calibri"/>
        </w:rPr>
        <w:sym w:font="Wingdings" w:char="F028"/>
      </w:r>
      <w:r w:rsidRPr="00CF11EE">
        <w:rPr>
          <w:rFonts w:ascii="Calibri" w:hAnsi="Calibri" w:cs="Calibri"/>
        </w:rPr>
        <w:t xml:space="preserve"> : 03.86.83.00.18</w:t>
      </w:r>
    </w:p>
    <w:p w14:paraId="09D856D4" w14:textId="77777777" w:rsidR="005C0174" w:rsidRPr="00B004BB" w:rsidRDefault="005C0174" w:rsidP="005C0174">
      <w:pPr>
        <w:jc w:val="center"/>
        <w:rPr>
          <w:rFonts w:ascii="Calibri" w:hAnsi="Calibri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38"/>
      </w:tblGrid>
      <w:tr w:rsidR="005C0174" w:rsidRPr="00C40494" w14:paraId="287CC9B5" w14:textId="77777777" w:rsidTr="00DB2963">
        <w:tc>
          <w:tcPr>
            <w:tcW w:w="15440" w:type="dxa"/>
            <w:shd w:val="clear" w:color="auto" w:fill="auto"/>
          </w:tcPr>
          <w:p w14:paraId="4B87C900" w14:textId="77777777" w:rsidR="005C0174" w:rsidRPr="00B004BB" w:rsidRDefault="005C0174" w:rsidP="00DB2963">
            <w:pPr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  <w:p w14:paraId="3336D181" w14:textId="35FD9439" w:rsidR="005C0174" w:rsidRDefault="005C0174" w:rsidP="00DB2963">
            <w:pPr>
              <w:pBdr>
                <w:bottom w:val="single" w:sz="4" w:space="1" w:color="auto"/>
              </w:pBdr>
              <w:shd w:val="clear" w:color="auto" w:fill="D9D9D9" w:themeFill="background1" w:themeFillShade="D9"/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310EAB">
              <w:rPr>
                <w:rFonts w:ascii="Calibri" w:hAnsi="Calibri"/>
                <w:b/>
                <w:sz w:val="36"/>
                <w:szCs w:val="36"/>
              </w:rPr>
              <w:t xml:space="preserve">VENTE AUX ENCHERES PUBLIQUES le MARDI </w:t>
            </w:r>
            <w:r w:rsidR="0005196B">
              <w:rPr>
                <w:rFonts w:ascii="Calibri" w:hAnsi="Calibri"/>
                <w:b/>
                <w:sz w:val="36"/>
                <w:szCs w:val="36"/>
              </w:rPr>
              <w:t>9 NOVEM</w:t>
            </w:r>
            <w:r>
              <w:rPr>
                <w:rFonts w:ascii="Calibri" w:hAnsi="Calibri"/>
                <w:b/>
                <w:sz w:val="36"/>
                <w:szCs w:val="36"/>
              </w:rPr>
              <w:t>BRE 2021</w:t>
            </w:r>
            <w:r w:rsidRPr="00310EAB"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</w:p>
          <w:p w14:paraId="591006CC" w14:textId="77777777" w:rsidR="005C0174" w:rsidRPr="005C42DA" w:rsidRDefault="005C0174" w:rsidP="00DB2963">
            <w:pPr>
              <w:pBdr>
                <w:bottom w:val="single" w:sz="4" w:space="1" w:color="auto"/>
              </w:pBdr>
              <w:shd w:val="clear" w:color="auto" w:fill="D9D9D9" w:themeFill="background1" w:themeFillShade="D9"/>
              <w:jc w:val="center"/>
              <w:rPr>
                <w:rFonts w:ascii="Calibri" w:hAnsi="Calibri"/>
                <w:b/>
                <w:sz w:val="36"/>
                <w:szCs w:val="36"/>
              </w:rPr>
            </w:pPr>
            <w:proofErr w:type="gramStart"/>
            <w:r w:rsidRPr="00310EAB">
              <w:rPr>
                <w:rFonts w:ascii="Calibri" w:hAnsi="Calibri"/>
                <w:b/>
                <w:sz w:val="36"/>
                <w:szCs w:val="36"/>
              </w:rPr>
              <w:t>à</w:t>
            </w:r>
            <w:proofErr w:type="gramEnd"/>
            <w:r w:rsidRPr="00310EAB"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  <w:r>
              <w:rPr>
                <w:rFonts w:ascii="Calibri" w:hAnsi="Calibri"/>
                <w:b/>
                <w:sz w:val="36"/>
                <w:szCs w:val="36"/>
              </w:rPr>
              <w:t>onze</w:t>
            </w:r>
            <w:r w:rsidRPr="00310EAB">
              <w:rPr>
                <w:rFonts w:ascii="Calibri" w:hAnsi="Calibri"/>
                <w:b/>
                <w:sz w:val="36"/>
                <w:szCs w:val="36"/>
              </w:rPr>
              <w:t xml:space="preserve"> heures au Palais de Justice de SENS (Yonne)</w:t>
            </w:r>
          </w:p>
          <w:p w14:paraId="56E19E25" w14:textId="77777777" w:rsidR="005C0174" w:rsidRPr="00B004BB" w:rsidRDefault="005C0174" w:rsidP="00DB2963">
            <w:pPr>
              <w:jc w:val="center"/>
              <w:rPr>
                <w:rFonts w:ascii="Calibri" w:hAnsi="Calibri"/>
                <w:sz w:val="8"/>
                <w:szCs w:val="8"/>
              </w:rPr>
            </w:pPr>
          </w:p>
        </w:tc>
      </w:tr>
    </w:tbl>
    <w:p w14:paraId="191A5095" w14:textId="38312581" w:rsidR="00E63E36" w:rsidRPr="00E63E36" w:rsidRDefault="005C0174" w:rsidP="00E63E36">
      <w:pPr>
        <w:jc w:val="both"/>
        <w:rPr>
          <w:rFonts w:asciiTheme="minorHAnsi" w:hAnsiTheme="minorHAnsi" w:cstheme="minorHAnsi"/>
          <w:sz w:val="32"/>
          <w:szCs w:val="32"/>
        </w:rPr>
      </w:pPr>
      <w:r w:rsidRPr="00E63E36">
        <w:rPr>
          <w:rFonts w:asciiTheme="minorHAnsi" w:hAnsiTheme="minorHAnsi" w:cstheme="minorHAnsi"/>
          <w:b/>
          <w:sz w:val="32"/>
          <w:szCs w:val="32"/>
        </w:rPr>
        <w:t xml:space="preserve">A la requête de </w:t>
      </w:r>
      <w:r w:rsidR="00E63E36" w:rsidRPr="00E63E36">
        <w:rPr>
          <w:rFonts w:asciiTheme="minorHAnsi" w:hAnsiTheme="minorHAnsi" w:cstheme="minorHAnsi"/>
          <w:b/>
          <w:sz w:val="32"/>
          <w:szCs w:val="32"/>
        </w:rPr>
        <w:t>la CAISSE REGIONALE DE CREDIT AGRICOLE MUTUEL DE CHAMPAGNE-BOURGOGNE</w:t>
      </w:r>
      <w:r w:rsidR="00E63E36" w:rsidRPr="00E63E36">
        <w:rPr>
          <w:rFonts w:asciiTheme="minorHAnsi" w:hAnsiTheme="minorHAnsi" w:cstheme="minorHAnsi"/>
          <w:sz w:val="32"/>
          <w:szCs w:val="32"/>
        </w:rPr>
        <w:t xml:space="preserve">, société coopérative à capital et personnel variables, régie par le Livre V du Code Rural et les textes subséquents en la matière, immatriculée au registre du commerce de TROYES sous le numéro D 775 718 216, dont le siège social est à TROYES (Aube) 269, Faubourg </w:t>
      </w:r>
      <w:proofErr w:type="spellStart"/>
      <w:r w:rsidR="00E63E36" w:rsidRPr="00E63E36">
        <w:rPr>
          <w:rFonts w:asciiTheme="minorHAnsi" w:hAnsiTheme="minorHAnsi" w:cstheme="minorHAnsi"/>
          <w:sz w:val="32"/>
          <w:szCs w:val="32"/>
        </w:rPr>
        <w:t>Croncels</w:t>
      </w:r>
      <w:proofErr w:type="spellEnd"/>
      <w:r w:rsidR="00E63E36" w:rsidRPr="00E63E36">
        <w:rPr>
          <w:rFonts w:asciiTheme="minorHAnsi" w:hAnsiTheme="minorHAnsi" w:cstheme="minorHAnsi"/>
          <w:sz w:val="32"/>
          <w:szCs w:val="32"/>
        </w:rPr>
        <w:t>, agissant poursuites et diligences du Président de son Conseil d’Administration domicilié es-qualité audit siège.</w:t>
      </w:r>
    </w:p>
    <w:p w14:paraId="48D5A0B3" w14:textId="2192308F" w:rsidR="005C0174" w:rsidRPr="00A92414" w:rsidRDefault="005C0174" w:rsidP="005C0174">
      <w:pPr>
        <w:jc w:val="both"/>
        <w:rPr>
          <w:rFonts w:ascii="Calibri" w:hAnsi="Calibri"/>
          <w:b/>
          <w:sz w:val="16"/>
          <w:szCs w:val="16"/>
        </w:rPr>
      </w:pPr>
    </w:p>
    <w:p w14:paraId="4682DFC0" w14:textId="77777777" w:rsidR="005C0174" w:rsidRDefault="005C0174" w:rsidP="005C0174">
      <w:pPr>
        <w:rPr>
          <w:rFonts w:ascii="Calibri" w:hAnsi="Calibri"/>
          <w:b/>
          <w:sz w:val="32"/>
          <w:szCs w:val="32"/>
        </w:rPr>
      </w:pPr>
      <w:r w:rsidRPr="003152AD">
        <w:rPr>
          <w:rFonts w:ascii="Calibri" w:hAnsi="Calibri"/>
          <w:b/>
          <w:sz w:val="32"/>
          <w:szCs w:val="32"/>
        </w:rPr>
        <w:t xml:space="preserve">Il sera procédé à la vente aux enchères publiques EN </w:t>
      </w:r>
      <w:r>
        <w:rPr>
          <w:rFonts w:ascii="Calibri" w:hAnsi="Calibri"/>
          <w:b/>
          <w:sz w:val="32"/>
          <w:szCs w:val="32"/>
        </w:rPr>
        <w:t>UN LOT</w:t>
      </w:r>
      <w:r w:rsidRPr="003152AD">
        <w:rPr>
          <w:rFonts w:ascii="Calibri" w:hAnsi="Calibri"/>
          <w:b/>
          <w:sz w:val="32"/>
          <w:szCs w:val="32"/>
        </w:rPr>
        <w:t xml:space="preserve"> de :</w:t>
      </w:r>
    </w:p>
    <w:p w14:paraId="25CE91BB" w14:textId="77777777" w:rsidR="005C0174" w:rsidRPr="00A92414" w:rsidRDefault="005C0174" w:rsidP="005C0174">
      <w:pPr>
        <w:rPr>
          <w:rFonts w:ascii="Calibri" w:hAnsi="Calibri"/>
          <w:b/>
          <w:sz w:val="16"/>
          <w:szCs w:val="16"/>
        </w:rPr>
      </w:pPr>
    </w:p>
    <w:p w14:paraId="04E8F8F3" w14:textId="77777777" w:rsidR="0005196B" w:rsidRPr="0005196B" w:rsidRDefault="0005196B" w:rsidP="0005196B">
      <w:pPr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  <w:sz w:val="44"/>
          <w:szCs w:val="44"/>
          <w:u w:val="single"/>
        </w:rPr>
      </w:pPr>
      <w:r w:rsidRPr="0005196B">
        <w:rPr>
          <w:rFonts w:asciiTheme="minorHAnsi" w:hAnsiTheme="minorHAnsi" w:cstheme="minorHAnsi"/>
          <w:b/>
          <w:sz w:val="44"/>
          <w:szCs w:val="44"/>
          <w:u w:val="single"/>
        </w:rPr>
        <w:t>COMMUNE DE CHARNY OREE DE PUISAYE (Yonne)</w:t>
      </w:r>
    </w:p>
    <w:p w14:paraId="78A33B4B" w14:textId="77777777" w:rsidR="0005196B" w:rsidRPr="0005196B" w:rsidRDefault="0005196B" w:rsidP="0005196B">
      <w:pPr>
        <w:shd w:val="clear" w:color="auto" w:fill="BFBFBF" w:themeFill="background1" w:themeFillShade="BF"/>
        <w:rPr>
          <w:rFonts w:asciiTheme="minorHAnsi" w:hAnsiTheme="minorHAnsi" w:cstheme="minorHAnsi"/>
          <w:sz w:val="22"/>
          <w:szCs w:val="22"/>
        </w:rPr>
      </w:pPr>
    </w:p>
    <w:p w14:paraId="2926B537" w14:textId="77777777" w:rsidR="0005196B" w:rsidRPr="0005196B" w:rsidRDefault="0005196B" w:rsidP="0005196B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sz w:val="44"/>
          <w:szCs w:val="44"/>
        </w:rPr>
      </w:pPr>
      <w:r w:rsidRPr="0005196B">
        <w:rPr>
          <w:rFonts w:asciiTheme="minorHAnsi" w:hAnsiTheme="minorHAnsi" w:cstheme="minorHAnsi"/>
          <w:sz w:val="44"/>
          <w:szCs w:val="44"/>
        </w:rPr>
        <w:t>Une maison d’habitation OCCUPEE d’une surface habitable de 78,90 m² située, 8 Chemin Creux, CHAMPBEUGLE, comprenant : Couloir, cuisine, deux chambres à droite du couloir, une autre pièce ouvrant dans la cuisine, cellier - A la suite, écurie, grange et garage - Grenier au-dessus - Cour devant. Jardin derrière</w:t>
      </w:r>
    </w:p>
    <w:p w14:paraId="4D02DA51" w14:textId="77777777" w:rsidR="0005196B" w:rsidRPr="0005196B" w:rsidRDefault="0005196B" w:rsidP="0005196B">
      <w:pPr>
        <w:shd w:val="clear" w:color="auto" w:fill="BFBFBF" w:themeFill="background1" w:themeFillShade="BF"/>
        <w:ind w:left="24"/>
        <w:rPr>
          <w:rFonts w:asciiTheme="minorHAnsi" w:hAnsiTheme="minorHAnsi" w:cstheme="minorHAnsi"/>
          <w:sz w:val="22"/>
          <w:szCs w:val="22"/>
        </w:rPr>
      </w:pPr>
    </w:p>
    <w:p w14:paraId="017E3F61" w14:textId="77777777" w:rsidR="0005196B" w:rsidRPr="0005196B" w:rsidRDefault="0005196B" w:rsidP="0005196B">
      <w:pPr>
        <w:shd w:val="clear" w:color="auto" w:fill="BFBFBF" w:themeFill="background1" w:themeFillShade="BF"/>
        <w:ind w:left="24"/>
        <w:jc w:val="both"/>
        <w:rPr>
          <w:rFonts w:asciiTheme="minorHAnsi" w:hAnsiTheme="minorHAnsi" w:cstheme="minorHAnsi"/>
          <w:sz w:val="44"/>
          <w:szCs w:val="44"/>
        </w:rPr>
      </w:pPr>
      <w:r w:rsidRPr="0005196B">
        <w:rPr>
          <w:rFonts w:asciiTheme="minorHAnsi" w:hAnsiTheme="minorHAnsi" w:cstheme="minorHAnsi"/>
          <w:sz w:val="44"/>
          <w:szCs w:val="44"/>
        </w:rPr>
        <w:t>Le tout cadastré sur un terrain d’une superficie de 16 ares 02 centiares</w:t>
      </w:r>
    </w:p>
    <w:p w14:paraId="63521991" w14:textId="77777777" w:rsidR="0005196B" w:rsidRPr="0005196B" w:rsidRDefault="0005196B" w:rsidP="0005196B">
      <w:pPr>
        <w:shd w:val="clear" w:color="auto" w:fill="BFBFBF" w:themeFill="background1" w:themeFillShade="BF"/>
        <w:ind w:left="1865" w:hanging="1865"/>
        <w:rPr>
          <w:rFonts w:asciiTheme="minorHAnsi" w:hAnsiTheme="minorHAnsi" w:cstheme="minorHAnsi"/>
          <w:b/>
          <w:sz w:val="36"/>
          <w:szCs w:val="36"/>
        </w:rPr>
      </w:pPr>
    </w:p>
    <w:p w14:paraId="5FABCBC2" w14:textId="77777777" w:rsidR="0005196B" w:rsidRPr="0005196B" w:rsidRDefault="0005196B" w:rsidP="0005196B">
      <w:pPr>
        <w:shd w:val="clear" w:color="auto" w:fill="BFBFBF" w:themeFill="background1" w:themeFillShade="BF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05196B">
        <w:rPr>
          <w:rFonts w:ascii="Calibri" w:hAnsi="Calibri" w:cs="Calibri"/>
          <w:b/>
          <w:bCs/>
          <w:sz w:val="44"/>
          <w:szCs w:val="44"/>
          <w:u w:val="single"/>
        </w:rPr>
        <w:t>MISE A PRIX : 10.000 €</w:t>
      </w:r>
    </w:p>
    <w:p w14:paraId="6317037C" w14:textId="77777777" w:rsidR="005C0174" w:rsidRPr="00241FE6" w:rsidRDefault="005C0174" w:rsidP="005C0174">
      <w:pPr>
        <w:ind w:right="-8"/>
        <w:jc w:val="both"/>
        <w:rPr>
          <w:rFonts w:ascii="Calibri" w:hAnsi="Calibri" w:cs="Calibri"/>
          <w:b/>
          <w:sz w:val="16"/>
          <w:szCs w:val="16"/>
        </w:rPr>
      </w:pPr>
    </w:p>
    <w:p w14:paraId="04ED9A1F" w14:textId="77777777" w:rsidR="005C0174" w:rsidRDefault="005C0174" w:rsidP="005C0174">
      <w:pPr>
        <w:ind w:right="-8"/>
        <w:jc w:val="both"/>
        <w:rPr>
          <w:rFonts w:ascii="Calibri" w:hAnsi="Calibri" w:cs="Calibri"/>
          <w:sz w:val="32"/>
          <w:szCs w:val="32"/>
          <w:u w:val="single"/>
        </w:rPr>
      </w:pPr>
      <w:r w:rsidRPr="00DA6612">
        <w:rPr>
          <w:rFonts w:ascii="Calibri" w:hAnsi="Calibri" w:cs="Calibri"/>
          <w:b/>
          <w:sz w:val="32"/>
          <w:szCs w:val="32"/>
        </w:rPr>
        <w:t xml:space="preserve">Outre les charges, clauses et conditions du cahier des conditions de vente déposé au Greffe du Tribunal Judiciaire de SENS. </w:t>
      </w:r>
      <w:r w:rsidRPr="00DA6612">
        <w:rPr>
          <w:rFonts w:ascii="Calibri" w:hAnsi="Calibri" w:cs="Calibri"/>
          <w:b/>
          <w:sz w:val="32"/>
          <w:szCs w:val="32"/>
          <w:u w:val="single"/>
        </w:rPr>
        <w:t xml:space="preserve">Les enchères ne pourront être portées que par un </w:t>
      </w:r>
      <w:proofErr w:type="gramStart"/>
      <w:r w:rsidRPr="00DA6612">
        <w:rPr>
          <w:rFonts w:ascii="Calibri" w:hAnsi="Calibri" w:cs="Calibri"/>
          <w:b/>
          <w:sz w:val="32"/>
          <w:szCs w:val="32"/>
          <w:u w:val="single"/>
        </w:rPr>
        <w:t>Avocat</w:t>
      </w:r>
      <w:proofErr w:type="gramEnd"/>
      <w:r w:rsidRPr="00DA6612">
        <w:rPr>
          <w:rFonts w:ascii="Calibri" w:hAnsi="Calibri" w:cs="Calibri"/>
          <w:b/>
          <w:sz w:val="32"/>
          <w:szCs w:val="32"/>
          <w:u w:val="single"/>
        </w:rPr>
        <w:t xml:space="preserve"> inscrit au Barreau de SENS</w:t>
      </w:r>
      <w:r w:rsidRPr="00DA6612">
        <w:rPr>
          <w:rFonts w:ascii="Calibri" w:hAnsi="Calibri" w:cs="Calibri"/>
          <w:sz w:val="32"/>
          <w:szCs w:val="32"/>
          <w:u w:val="single"/>
        </w:rPr>
        <w:t>.</w:t>
      </w:r>
    </w:p>
    <w:p w14:paraId="2A3E4438" w14:textId="77777777" w:rsidR="005C0174" w:rsidRPr="00DA6612" w:rsidRDefault="005C0174" w:rsidP="005C0174">
      <w:pPr>
        <w:ind w:right="-8"/>
        <w:jc w:val="both"/>
        <w:rPr>
          <w:rFonts w:ascii="Calibri" w:hAnsi="Calibri" w:cs="Calibri"/>
          <w:sz w:val="18"/>
          <w:szCs w:val="18"/>
          <w:u w:val="single"/>
        </w:rPr>
      </w:pPr>
    </w:p>
    <w:p w14:paraId="31CBF196" w14:textId="27D0A233" w:rsidR="005C0174" w:rsidRDefault="009A3FB8" w:rsidP="005C0174">
      <w:pPr>
        <w:pStyle w:val="Normalcentr"/>
        <w:spacing w:line="240" w:lineRule="auto"/>
        <w:ind w:left="0"/>
        <w:rPr>
          <w:rFonts w:ascii="Calibri" w:hAnsi="Calibri" w:cs="Calibri"/>
          <w:b/>
          <w:bCs/>
          <w:sz w:val="36"/>
          <w:szCs w:val="36"/>
          <w:u w:val="single"/>
        </w:rPr>
      </w:pPr>
      <w:r w:rsidRPr="00F8652F">
        <w:rPr>
          <w:rFonts w:ascii="Calibri" w:hAnsi="Calibri" w:cs="Calibri"/>
          <w:b/>
          <w:bCs/>
          <w:sz w:val="36"/>
          <w:szCs w:val="36"/>
          <w:u w:val="single"/>
        </w:rPr>
        <w:t xml:space="preserve">Visite sur place le </w:t>
      </w:r>
      <w:r w:rsidR="00F8652F" w:rsidRPr="00F8652F">
        <w:rPr>
          <w:rFonts w:asciiTheme="minorHAnsi" w:hAnsiTheme="minorHAnsi" w:cstheme="minorHAnsi"/>
          <w:b/>
          <w:bCs/>
          <w:sz w:val="36"/>
          <w:szCs w:val="36"/>
          <w:u w:val="single"/>
        </w:rPr>
        <w:t>28 octobre 2021 à 15h00</w:t>
      </w:r>
    </w:p>
    <w:p w14:paraId="77FFC7C7" w14:textId="77777777" w:rsidR="005C0174" w:rsidRPr="00DA6612" w:rsidRDefault="005C0174" w:rsidP="005C0174">
      <w:pPr>
        <w:pStyle w:val="Normalcentr"/>
        <w:spacing w:line="240" w:lineRule="auto"/>
        <w:ind w:left="0"/>
        <w:rPr>
          <w:rFonts w:ascii="Calibri" w:hAnsi="Calibri" w:cs="Calibri"/>
          <w:b/>
          <w:bCs/>
          <w:sz w:val="18"/>
          <w:szCs w:val="18"/>
          <w:u w:val="single"/>
        </w:rPr>
      </w:pPr>
    </w:p>
    <w:p w14:paraId="2AA017A7" w14:textId="77777777" w:rsidR="005C0174" w:rsidRPr="00DA6612" w:rsidRDefault="005C0174" w:rsidP="005C0174">
      <w:pPr>
        <w:ind w:right="-154"/>
        <w:jc w:val="both"/>
        <w:rPr>
          <w:rFonts w:ascii="Calibri" w:hAnsi="Calibri" w:cs="Calibri"/>
          <w:sz w:val="32"/>
          <w:szCs w:val="32"/>
        </w:rPr>
      </w:pPr>
      <w:r w:rsidRPr="00DA6612">
        <w:rPr>
          <w:rFonts w:ascii="Calibri" w:hAnsi="Calibri" w:cs="Calibri"/>
          <w:sz w:val="32"/>
          <w:szCs w:val="32"/>
          <w:u w:val="single"/>
        </w:rPr>
        <w:t>Pour tous renseignements, et consulter le cahier des conditions de vente, s’adresser</w:t>
      </w:r>
      <w:r w:rsidRPr="00DA6612">
        <w:rPr>
          <w:rFonts w:ascii="Calibri" w:hAnsi="Calibri" w:cs="Calibri"/>
          <w:sz w:val="32"/>
          <w:szCs w:val="32"/>
        </w:rPr>
        <w:t xml:space="preserve"> :</w:t>
      </w:r>
    </w:p>
    <w:p w14:paraId="5AB82CF8" w14:textId="77777777" w:rsidR="005C0174" w:rsidRPr="003C0094" w:rsidRDefault="005C0174" w:rsidP="005C0174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b/>
          <w:bCs/>
          <w:sz w:val="32"/>
          <w:szCs w:val="32"/>
        </w:rPr>
      </w:pPr>
      <w:r w:rsidRPr="00DA6612">
        <w:rPr>
          <w:rFonts w:ascii="Calibri" w:hAnsi="Calibri" w:cs="Calibri"/>
          <w:b/>
          <w:bCs/>
          <w:sz w:val="32"/>
          <w:szCs w:val="32"/>
        </w:rPr>
        <w:t>Société d’Avocats Cyril GUITTEAUD – Anne-Gaëlle LECOUR</w:t>
      </w:r>
      <w:r w:rsidRPr="00DA6612">
        <w:rPr>
          <w:rFonts w:ascii="Calibri" w:hAnsi="Calibri" w:cs="Calibri"/>
          <w:sz w:val="32"/>
          <w:szCs w:val="32"/>
        </w:rPr>
        <w:t>, 4-6 Boulevard du Mail – 1</w:t>
      </w:r>
      <w:r w:rsidRPr="00DA6612">
        <w:rPr>
          <w:rFonts w:ascii="Calibri" w:hAnsi="Calibri" w:cs="Calibri"/>
          <w:sz w:val="32"/>
          <w:szCs w:val="32"/>
          <w:vertAlign w:val="superscript"/>
        </w:rPr>
        <w:t>er</w:t>
      </w:r>
      <w:r w:rsidRPr="00DA6612">
        <w:rPr>
          <w:rFonts w:ascii="Calibri" w:hAnsi="Calibri" w:cs="Calibri"/>
          <w:sz w:val="32"/>
          <w:szCs w:val="32"/>
        </w:rPr>
        <w:t xml:space="preserve"> étage gauche – BP 615 - 89106 SENS CEDEX </w:t>
      </w:r>
      <w:r w:rsidRPr="00DA6612">
        <w:rPr>
          <w:sz w:val="32"/>
          <w:szCs w:val="32"/>
        </w:rPr>
        <w:sym w:font="Wingdings" w:char="F028"/>
      </w:r>
      <w:r w:rsidRPr="00DA6612">
        <w:rPr>
          <w:rFonts w:ascii="Calibri" w:hAnsi="Calibri" w:cs="Calibri"/>
          <w:sz w:val="32"/>
          <w:szCs w:val="32"/>
        </w:rPr>
        <w:t xml:space="preserve"> : 03.86.83.00.18</w:t>
      </w:r>
    </w:p>
    <w:p w14:paraId="66A214FC" w14:textId="77777777" w:rsidR="005C0174" w:rsidRPr="00DA6612" w:rsidRDefault="005C0174" w:rsidP="005C0174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Sur le site : </w:t>
      </w:r>
      <w:hyperlink r:id="rId8" w:history="1">
        <w:r w:rsidRPr="008B5A12">
          <w:rPr>
            <w:rStyle w:val="Lienhypertexte"/>
            <w:rFonts w:ascii="Calibri" w:hAnsi="Calibri" w:cs="Calibri"/>
            <w:b/>
            <w:bCs/>
            <w:sz w:val="32"/>
            <w:szCs w:val="32"/>
          </w:rPr>
          <w:t>www.avoventes.fr</w:t>
        </w:r>
      </w:hyperlink>
      <w:r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730C0127" w14:textId="77777777" w:rsidR="005C0174" w:rsidRDefault="005C0174" w:rsidP="005C0174">
      <w:pPr>
        <w:pStyle w:val="Paragraphedeliste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15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600"/>
        <w:rPr>
          <w:rFonts w:ascii="Calibri" w:hAnsi="Calibri" w:cs="Calibri"/>
          <w:b/>
          <w:bCs/>
          <w:sz w:val="32"/>
          <w:szCs w:val="32"/>
        </w:rPr>
      </w:pPr>
      <w:r w:rsidRPr="00DA6612">
        <w:rPr>
          <w:rFonts w:ascii="Calibri" w:hAnsi="Calibri" w:cs="Calibri"/>
          <w:b/>
          <w:bCs/>
          <w:sz w:val="32"/>
          <w:szCs w:val="32"/>
        </w:rPr>
        <w:t>Au greffe du Tribunal Judiciaire de SENS</w:t>
      </w:r>
    </w:p>
    <w:p w14:paraId="2E952DCE" w14:textId="77777777" w:rsidR="005C0174" w:rsidRPr="00DA6612" w:rsidRDefault="005C0174" w:rsidP="005C0174">
      <w:pPr>
        <w:pStyle w:val="Paragraphedeliste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15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600"/>
        <w:rPr>
          <w:rFonts w:ascii="Calibri" w:hAnsi="Calibri" w:cs="Calibri"/>
          <w:b/>
          <w:bCs/>
          <w:sz w:val="18"/>
          <w:szCs w:val="18"/>
        </w:rPr>
      </w:pPr>
    </w:p>
    <w:p w14:paraId="2C0AFC66" w14:textId="0976C2BC" w:rsidR="005C0174" w:rsidRPr="00DA6612" w:rsidRDefault="005C0174" w:rsidP="005C01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15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600"/>
        <w:rPr>
          <w:rFonts w:ascii="Calibri" w:hAnsi="Calibri" w:cs="Calibri"/>
          <w:b/>
          <w:bCs/>
          <w:sz w:val="32"/>
          <w:szCs w:val="32"/>
        </w:rPr>
      </w:pPr>
      <w:r w:rsidRPr="00DA6612">
        <w:rPr>
          <w:rFonts w:ascii="Calibri" w:hAnsi="Calibri" w:cs="Calibri"/>
          <w:sz w:val="32"/>
          <w:szCs w:val="32"/>
        </w:rPr>
        <w:t xml:space="preserve">Fait à SENS (Yonne), le </w:t>
      </w:r>
      <w:r w:rsidR="0005196B">
        <w:rPr>
          <w:rFonts w:ascii="Calibri" w:hAnsi="Calibri" w:cs="Calibri"/>
          <w:sz w:val="32"/>
          <w:szCs w:val="32"/>
        </w:rPr>
        <w:t>24 août</w:t>
      </w:r>
      <w:r w:rsidRPr="00DA6612">
        <w:rPr>
          <w:rFonts w:ascii="Calibri" w:hAnsi="Calibri" w:cs="Calibri"/>
          <w:sz w:val="32"/>
          <w:szCs w:val="32"/>
        </w:rPr>
        <w:t xml:space="preserve"> 2021. (</w:t>
      </w:r>
      <w:proofErr w:type="gramStart"/>
      <w:r w:rsidRPr="00DA6612">
        <w:rPr>
          <w:rFonts w:ascii="Calibri" w:hAnsi="Calibri" w:cs="Calibri"/>
          <w:sz w:val="32"/>
          <w:szCs w:val="32"/>
        </w:rPr>
        <w:t>signé</w:t>
      </w:r>
      <w:proofErr w:type="gramEnd"/>
      <w:r w:rsidRPr="00DA6612">
        <w:rPr>
          <w:rFonts w:ascii="Calibri" w:hAnsi="Calibri" w:cs="Calibri"/>
          <w:sz w:val="32"/>
          <w:szCs w:val="32"/>
        </w:rPr>
        <w:t>) Maître Anne-Gaëlle LECOUR</w:t>
      </w:r>
    </w:p>
    <w:p w14:paraId="3C819040" w14:textId="77777777" w:rsidR="005C0174" w:rsidRPr="009321FC" w:rsidRDefault="005C0174" w:rsidP="005C0174">
      <w:pPr>
        <w:pStyle w:val="Paragraphedeliste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15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600"/>
        <w:rPr>
          <w:rFonts w:ascii="Calibri" w:hAnsi="Calibri" w:cs="Calibri"/>
          <w:sz w:val="28"/>
          <w:szCs w:val="28"/>
        </w:rPr>
        <w:sectPr w:rsidR="005C0174" w:rsidRPr="009321FC" w:rsidSect="001126FE">
          <w:pgSz w:w="11906" w:h="16838" w:code="9"/>
          <w:pgMar w:top="426" w:right="284" w:bottom="539" w:left="284" w:header="720" w:footer="720" w:gutter="0"/>
          <w:cols w:space="2377"/>
          <w:docGrid w:linePitch="326"/>
        </w:sectPr>
      </w:pPr>
    </w:p>
    <w:p w14:paraId="5187ADC2" w14:textId="77777777" w:rsidR="005C0174" w:rsidRPr="00C40494" w:rsidRDefault="005C0174" w:rsidP="005C0174">
      <w:pPr>
        <w:rPr>
          <w:sz w:val="32"/>
          <w:szCs w:val="32"/>
        </w:rPr>
      </w:pPr>
    </w:p>
    <w:p w14:paraId="5D21C264" w14:textId="77777777" w:rsidR="005C0174" w:rsidRDefault="005C0174" w:rsidP="005C0174"/>
    <w:p w14:paraId="732B6B23" w14:textId="77777777" w:rsidR="005C0174" w:rsidRDefault="005C0174" w:rsidP="005C0174"/>
    <w:p w14:paraId="63BA24BC" w14:textId="77777777" w:rsidR="005C0174" w:rsidRDefault="005C0174" w:rsidP="005C0174"/>
    <w:p w14:paraId="7720266C" w14:textId="77777777" w:rsidR="005C0174" w:rsidRDefault="005C0174" w:rsidP="005C0174"/>
    <w:p w14:paraId="276EED2E" w14:textId="77777777" w:rsidR="005C0174" w:rsidRDefault="005C0174" w:rsidP="005C0174"/>
    <w:p w14:paraId="658DBF92" w14:textId="77777777" w:rsidR="005C0174" w:rsidRDefault="005C0174" w:rsidP="005C0174"/>
    <w:p w14:paraId="09FB3748" w14:textId="77777777" w:rsidR="005C0174" w:rsidRDefault="005C0174" w:rsidP="005C0174"/>
    <w:p w14:paraId="05848693" w14:textId="77777777" w:rsidR="005C0174" w:rsidRDefault="005C0174" w:rsidP="005C0174"/>
    <w:p w14:paraId="482B5878" w14:textId="77777777" w:rsidR="005C0174" w:rsidRDefault="005C0174" w:rsidP="005C0174"/>
    <w:p w14:paraId="41EDCDBC" w14:textId="77777777" w:rsidR="005C0174" w:rsidRDefault="005C0174" w:rsidP="005C0174"/>
    <w:p w14:paraId="5AFA6C7A" w14:textId="77777777" w:rsidR="005C0174" w:rsidRDefault="005C0174" w:rsidP="005C0174"/>
    <w:p w14:paraId="54207397" w14:textId="77777777" w:rsidR="005C0174" w:rsidRDefault="005C0174" w:rsidP="005C0174"/>
    <w:p w14:paraId="7BFF3793" w14:textId="77777777" w:rsidR="005C0174" w:rsidRDefault="005C0174" w:rsidP="005C0174"/>
    <w:p w14:paraId="09040CCC" w14:textId="77777777" w:rsidR="005C0174" w:rsidRDefault="005C0174" w:rsidP="005C0174"/>
    <w:p w14:paraId="7B6BB477" w14:textId="77777777" w:rsidR="005C0174" w:rsidRDefault="005C0174" w:rsidP="005C0174"/>
    <w:p w14:paraId="6DF72892" w14:textId="77777777" w:rsidR="005C0174" w:rsidRDefault="005C0174" w:rsidP="005C0174"/>
    <w:p w14:paraId="7F97BA0B" w14:textId="77777777" w:rsidR="00AE40EA" w:rsidRDefault="00AE40EA"/>
    <w:sectPr w:rsidR="00AE40EA">
      <w:footerReference w:type="default" r:id="rId9"/>
      <w:pgSz w:w="11906" w:h="16838" w:code="9"/>
      <w:pgMar w:top="703" w:right="1418" w:bottom="1418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3EE48" w14:textId="77777777" w:rsidR="00511476" w:rsidRDefault="009A3FB8">
      <w:r>
        <w:separator/>
      </w:r>
    </w:p>
  </w:endnote>
  <w:endnote w:type="continuationSeparator" w:id="0">
    <w:p w14:paraId="3B6D33C6" w14:textId="77777777" w:rsidR="00511476" w:rsidRDefault="009A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C663F" w14:textId="77777777" w:rsidR="00965005" w:rsidRDefault="005C0174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32B35" w14:textId="77777777" w:rsidR="00511476" w:rsidRDefault="009A3FB8">
      <w:r>
        <w:separator/>
      </w:r>
    </w:p>
  </w:footnote>
  <w:footnote w:type="continuationSeparator" w:id="0">
    <w:p w14:paraId="52046232" w14:textId="77777777" w:rsidR="00511476" w:rsidRDefault="009A3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4177"/>
    <w:multiLevelType w:val="hybridMultilevel"/>
    <w:tmpl w:val="493E52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74"/>
    <w:rsid w:val="00025922"/>
    <w:rsid w:val="0005196B"/>
    <w:rsid w:val="00511476"/>
    <w:rsid w:val="005C0174"/>
    <w:rsid w:val="009A3FB8"/>
    <w:rsid w:val="009C4707"/>
    <w:rsid w:val="00AE40EA"/>
    <w:rsid w:val="00E63E36"/>
    <w:rsid w:val="00F8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40B75"/>
  <w15:chartTrackingRefBased/>
  <w15:docId w15:val="{131930F6-02C9-41D2-A6FA-2D27AE9C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uiPriority w:val="99"/>
    <w:rsid w:val="005C0174"/>
    <w:pPr>
      <w:spacing w:line="240" w:lineRule="atLeast"/>
      <w:ind w:left="-180" w:right="-154"/>
      <w:jc w:val="both"/>
    </w:pPr>
    <w:rPr>
      <w:sz w:val="60"/>
    </w:rPr>
  </w:style>
  <w:style w:type="paragraph" w:styleId="Paragraphedeliste">
    <w:name w:val="List Paragraph"/>
    <w:basedOn w:val="Normal"/>
    <w:uiPriority w:val="34"/>
    <w:qFormat/>
    <w:rsid w:val="005C017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C0174"/>
    <w:rPr>
      <w:color w:val="0563C1" w:themeColor="hyperlink"/>
      <w:u w:val="single"/>
    </w:rPr>
  </w:style>
  <w:style w:type="paragraph" w:styleId="Retraitcorpsdetexte">
    <w:name w:val="Body Text Indent"/>
    <w:basedOn w:val="Normal"/>
    <w:link w:val="RetraitcorpsdetexteCar"/>
    <w:rsid w:val="00E63E36"/>
    <w:pPr>
      <w:tabs>
        <w:tab w:val="left" w:pos="0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1296"/>
        <w:tab w:val="left" w:pos="1440"/>
        <w:tab w:val="left" w:pos="2160"/>
        <w:tab w:val="left" w:pos="0"/>
        <w:tab w:val="left" w:pos="1296"/>
        <w:tab w:val="left" w:pos="1440"/>
        <w:tab w:val="left" w:pos="2160"/>
        <w:tab w:val="left" w:pos="0"/>
        <w:tab w:val="left" w:pos="1296"/>
        <w:tab w:val="left" w:pos="1440"/>
      </w:tabs>
      <w:ind w:left="1260" w:firstLine="1080"/>
      <w:jc w:val="both"/>
    </w:pPr>
  </w:style>
  <w:style w:type="character" w:customStyle="1" w:styleId="RetraitcorpsdetexteCar">
    <w:name w:val="Retrait corps de texte Car"/>
    <w:basedOn w:val="Policepardfaut"/>
    <w:link w:val="Retraitcorpsdetexte"/>
    <w:rsid w:val="00E63E36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ovente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DFEBD-F300-40C8-8186-30FDB30F7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4</cp:revision>
  <cp:lastPrinted>2021-06-15T09:45:00Z</cp:lastPrinted>
  <dcterms:created xsi:type="dcterms:W3CDTF">2021-08-24T07:37:00Z</dcterms:created>
  <dcterms:modified xsi:type="dcterms:W3CDTF">2021-08-24T08:55:00Z</dcterms:modified>
</cp:coreProperties>
</file>