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219E8" w14:textId="77777777" w:rsidR="00394289" w:rsidRPr="00C40494" w:rsidRDefault="00394289" w:rsidP="00394289">
      <w:pPr>
        <w:jc w:val="center"/>
        <w:rPr>
          <w:rFonts w:ascii="Calibri" w:hAnsi="Calibri"/>
          <w:sz w:val="16"/>
          <w:szCs w:val="16"/>
        </w:rPr>
      </w:pPr>
    </w:p>
    <w:tbl>
      <w:tblPr>
        <w:tblW w:w="0" w:type="auto"/>
        <w:shd w:val="clear" w:color="auto" w:fill="FABF8F"/>
        <w:tblLook w:val="04A0" w:firstRow="1" w:lastRow="0" w:firstColumn="1" w:lastColumn="0" w:noHBand="0" w:noVBand="1"/>
      </w:tblPr>
      <w:tblGrid>
        <w:gridCol w:w="15440"/>
      </w:tblGrid>
      <w:tr w:rsidR="00394289" w:rsidRPr="00C40494" w14:paraId="40CB27A9" w14:textId="77777777" w:rsidTr="000348AF">
        <w:tc>
          <w:tcPr>
            <w:tcW w:w="15440" w:type="dxa"/>
            <w:shd w:val="clear" w:color="auto" w:fill="FABF8F"/>
          </w:tcPr>
          <w:p w14:paraId="29F8A197" w14:textId="77777777" w:rsidR="00394289" w:rsidRPr="00C40494" w:rsidRDefault="00394289" w:rsidP="000348A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425BDC32" w14:textId="1B50307F" w:rsidR="00394289" w:rsidRPr="00310EAB" w:rsidRDefault="00394289" w:rsidP="000348AF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310EAB">
              <w:rPr>
                <w:rFonts w:ascii="Calibri" w:hAnsi="Calibri"/>
                <w:b/>
                <w:sz w:val="36"/>
                <w:szCs w:val="36"/>
              </w:rPr>
              <w:t xml:space="preserve">VENTE AUX ENCHERES PUBLIQUES le MARDI </w:t>
            </w:r>
            <w:r w:rsidR="00444C2F">
              <w:rPr>
                <w:rFonts w:ascii="Calibri" w:hAnsi="Calibri"/>
                <w:b/>
                <w:sz w:val="36"/>
                <w:szCs w:val="36"/>
              </w:rPr>
              <w:t xml:space="preserve">8 </w:t>
            </w:r>
            <w:r w:rsidR="00C00984">
              <w:rPr>
                <w:rFonts w:ascii="Calibri" w:hAnsi="Calibri"/>
                <w:b/>
                <w:sz w:val="36"/>
                <w:szCs w:val="36"/>
              </w:rPr>
              <w:t>MARS</w:t>
            </w:r>
            <w:r w:rsidR="00444C2F">
              <w:rPr>
                <w:rFonts w:ascii="Calibri" w:hAnsi="Calibri"/>
                <w:b/>
                <w:sz w:val="36"/>
                <w:szCs w:val="36"/>
              </w:rPr>
              <w:t xml:space="preserve"> 2022</w:t>
            </w:r>
            <w:r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 w:rsidRPr="00310EAB">
              <w:rPr>
                <w:rFonts w:ascii="Calibri" w:hAnsi="Calibri"/>
                <w:b/>
                <w:sz w:val="36"/>
                <w:szCs w:val="36"/>
              </w:rPr>
              <w:t xml:space="preserve">à 11 heures </w:t>
            </w:r>
          </w:p>
          <w:p w14:paraId="591B48CC" w14:textId="77777777" w:rsidR="00394289" w:rsidRPr="00C40494" w:rsidRDefault="00394289" w:rsidP="000348AF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proofErr w:type="gramStart"/>
            <w:r w:rsidRPr="00310EAB">
              <w:rPr>
                <w:rFonts w:ascii="Calibri" w:hAnsi="Calibri"/>
                <w:b/>
                <w:sz w:val="36"/>
                <w:szCs w:val="36"/>
              </w:rPr>
              <w:t>au</w:t>
            </w:r>
            <w:proofErr w:type="gramEnd"/>
            <w:r w:rsidRPr="00310EAB">
              <w:rPr>
                <w:rFonts w:ascii="Calibri" w:hAnsi="Calibri"/>
                <w:b/>
                <w:sz w:val="36"/>
                <w:szCs w:val="36"/>
              </w:rPr>
              <w:t xml:space="preserve"> Palais de Justice de SENS (Yonne)</w:t>
            </w:r>
          </w:p>
          <w:p w14:paraId="06C4A3C3" w14:textId="77777777" w:rsidR="00394289" w:rsidRPr="00C40494" w:rsidRDefault="00394289" w:rsidP="000348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4CBD6499" w14:textId="77777777" w:rsidR="00394289" w:rsidRPr="00C40494" w:rsidRDefault="00394289" w:rsidP="00394289">
      <w:pPr>
        <w:pStyle w:val="Normalcentr"/>
        <w:tabs>
          <w:tab w:val="left" w:pos="0"/>
          <w:tab w:val="left" w:pos="720"/>
          <w:tab w:val="left" w:pos="1008"/>
          <w:tab w:val="left" w:pos="2160"/>
        </w:tabs>
        <w:spacing w:line="240" w:lineRule="auto"/>
        <w:ind w:left="-181" w:right="0"/>
        <w:rPr>
          <w:rFonts w:ascii="Calibri" w:hAnsi="Calibri"/>
          <w:sz w:val="16"/>
          <w:szCs w:val="16"/>
        </w:rPr>
      </w:pPr>
    </w:p>
    <w:p w14:paraId="18C91222" w14:textId="77777777" w:rsidR="00394289" w:rsidRDefault="00394289" w:rsidP="00394289">
      <w:pPr>
        <w:pStyle w:val="Normalcentr"/>
        <w:tabs>
          <w:tab w:val="left" w:pos="0"/>
          <w:tab w:val="left" w:pos="720"/>
          <w:tab w:val="left" w:pos="1008"/>
          <w:tab w:val="left" w:pos="2160"/>
        </w:tabs>
        <w:spacing w:line="240" w:lineRule="auto"/>
        <w:ind w:right="0"/>
        <w:rPr>
          <w:rFonts w:ascii="Calibri" w:hAnsi="Calibri"/>
          <w:b/>
          <w:sz w:val="32"/>
          <w:szCs w:val="32"/>
        </w:rPr>
      </w:pPr>
      <w:r w:rsidRPr="00C40494">
        <w:rPr>
          <w:rFonts w:ascii="Calibri" w:hAnsi="Calibri"/>
          <w:sz w:val="32"/>
          <w:szCs w:val="32"/>
        </w:rPr>
        <w:tab/>
      </w:r>
      <w:r w:rsidRPr="00C40494">
        <w:rPr>
          <w:rFonts w:ascii="Calibri" w:hAnsi="Calibri"/>
          <w:b/>
          <w:sz w:val="32"/>
          <w:szCs w:val="32"/>
        </w:rPr>
        <w:t xml:space="preserve">Il sera procédé à la vente aux enchères publiques de : </w:t>
      </w:r>
    </w:p>
    <w:p w14:paraId="74C95FF1" w14:textId="77777777" w:rsidR="00394289" w:rsidRPr="00EC2182" w:rsidRDefault="00394289" w:rsidP="00394289">
      <w:pPr>
        <w:pStyle w:val="Normalcentr"/>
        <w:tabs>
          <w:tab w:val="left" w:pos="0"/>
          <w:tab w:val="left" w:pos="720"/>
          <w:tab w:val="left" w:pos="1008"/>
          <w:tab w:val="left" w:pos="2160"/>
        </w:tabs>
        <w:spacing w:line="240" w:lineRule="auto"/>
        <w:ind w:right="0"/>
        <w:rPr>
          <w:rFonts w:ascii="Calibri" w:hAnsi="Calibri"/>
          <w:b/>
          <w:sz w:val="16"/>
          <w:szCs w:val="16"/>
        </w:rPr>
      </w:pPr>
    </w:p>
    <w:tbl>
      <w:tblPr>
        <w:tblpPr w:leftFromText="141" w:rightFromText="141" w:vertAnchor="text" w:horzAnchor="page" w:tblpX="7453" w:tblpY="-69"/>
        <w:tblW w:w="0" w:type="auto"/>
        <w:shd w:val="clear" w:color="auto" w:fill="FABF8F"/>
        <w:tblLook w:val="04A0" w:firstRow="1" w:lastRow="0" w:firstColumn="1" w:lastColumn="0" w:noHBand="0" w:noVBand="1"/>
      </w:tblPr>
      <w:tblGrid>
        <w:gridCol w:w="8326"/>
      </w:tblGrid>
      <w:tr w:rsidR="00394289" w:rsidRPr="00C40494" w14:paraId="2674E2BB" w14:textId="77777777" w:rsidTr="00331A32">
        <w:trPr>
          <w:trHeight w:val="4813"/>
        </w:trPr>
        <w:tc>
          <w:tcPr>
            <w:tcW w:w="8326" w:type="dxa"/>
            <w:shd w:val="clear" w:color="auto" w:fill="FABF8F"/>
          </w:tcPr>
          <w:p w14:paraId="5781CEF4" w14:textId="002F8F45" w:rsidR="00394289" w:rsidRPr="00EF55CB" w:rsidRDefault="00394289" w:rsidP="00EF55CB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u w:val="single"/>
              </w:rPr>
            </w:pPr>
            <w:r w:rsidRPr="00EF55CB">
              <w:rPr>
                <w:rFonts w:asciiTheme="minorHAnsi" w:hAnsiTheme="minorHAnsi" w:cstheme="minorHAnsi"/>
                <w:b/>
                <w:sz w:val="36"/>
                <w:szCs w:val="36"/>
                <w:u w:val="single"/>
              </w:rPr>
              <w:t xml:space="preserve">COMMUNE DE </w:t>
            </w:r>
            <w:r w:rsidR="00C00984" w:rsidRPr="00EF55CB">
              <w:rPr>
                <w:rFonts w:asciiTheme="minorHAnsi" w:hAnsiTheme="minorHAnsi" w:cstheme="minorHAnsi"/>
                <w:b/>
                <w:sz w:val="36"/>
                <w:szCs w:val="36"/>
                <w:u w:val="single"/>
              </w:rPr>
              <w:t>PARON</w:t>
            </w:r>
            <w:r w:rsidRPr="00EF55CB">
              <w:rPr>
                <w:rFonts w:asciiTheme="minorHAnsi" w:hAnsiTheme="minorHAnsi" w:cstheme="minorHAnsi"/>
                <w:b/>
                <w:sz w:val="36"/>
                <w:szCs w:val="36"/>
                <w:u w:val="single"/>
              </w:rPr>
              <w:t xml:space="preserve"> (Yonne)</w:t>
            </w:r>
          </w:p>
          <w:p w14:paraId="72F9807F" w14:textId="180BF101" w:rsidR="00C00984" w:rsidRPr="00C00984" w:rsidRDefault="00C00984" w:rsidP="00C00984">
            <w:pPr>
              <w:jc w:val="both"/>
              <w:rPr>
                <w:rFonts w:asciiTheme="minorHAnsi" w:hAnsiTheme="minorHAnsi" w:cstheme="minorHAnsi"/>
                <w:sz w:val="40"/>
                <w:szCs w:val="32"/>
              </w:rPr>
            </w:pPr>
            <w:r w:rsidRPr="00C00984">
              <w:rPr>
                <w:rFonts w:asciiTheme="minorHAnsi" w:hAnsiTheme="minorHAnsi" w:cstheme="minorHAnsi"/>
                <w:sz w:val="40"/>
                <w:szCs w:val="32"/>
              </w:rPr>
              <w:t>Un ensemble immobilier</w:t>
            </w:r>
            <w:r>
              <w:rPr>
                <w:rFonts w:asciiTheme="minorHAnsi" w:hAnsiTheme="minorHAnsi" w:cstheme="minorHAnsi"/>
                <w:sz w:val="40"/>
                <w:szCs w:val="32"/>
              </w:rPr>
              <w:t xml:space="preserve"> LIBRE DE TOUTE OCCUPATION</w:t>
            </w:r>
            <w:r w:rsidRPr="00C00984">
              <w:rPr>
                <w:rFonts w:asciiTheme="minorHAnsi" w:hAnsiTheme="minorHAnsi" w:cstheme="minorHAnsi"/>
                <w:sz w:val="40"/>
                <w:szCs w:val="32"/>
              </w:rPr>
              <w:t xml:space="preserve"> sis 13 Rue du Docteur Calmette cadastré Section AW n° 159, lieudit 13 Rue du Docteur Calmette et AW n° 161 </w:t>
            </w:r>
            <w:proofErr w:type="gramStart"/>
            <w:r w:rsidRPr="00C00984">
              <w:rPr>
                <w:rFonts w:asciiTheme="minorHAnsi" w:hAnsiTheme="minorHAnsi" w:cstheme="minorHAnsi"/>
                <w:sz w:val="40"/>
                <w:szCs w:val="32"/>
              </w:rPr>
              <w:t>lieudit</w:t>
            </w:r>
            <w:proofErr w:type="gramEnd"/>
            <w:r w:rsidRPr="00C00984">
              <w:rPr>
                <w:rFonts w:asciiTheme="minorHAnsi" w:hAnsiTheme="minorHAnsi" w:cstheme="minorHAnsi"/>
                <w:sz w:val="40"/>
                <w:szCs w:val="32"/>
              </w:rPr>
              <w:t xml:space="preserve"> </w:t>
            </w:r>
            <w:proofErr w:type="spellStart"/>
            <w:r w:rsidRPr="00C00984">
              <w:rPr>
                <w:rFonts w:asciiTheme="minorHAnsi" w:hAnsiTheme="minorHAnsi" w:cstheme="minorHAnsi"/>
                <w:sz w:val="40"/>
                <w:szCs w:val="32"/>
              </w:rPr>
              <w:t>Rû</w:t>
            </w:r>
            <w:proofErr w:type="spellEnd"/>
            <w:r w:rsidRPr="00C00984">
              <w:rPr>
                <w:rFonts w:asciiTheme="minorHAnsi" w:hAnsiTheme="minorHAnsi" w:cstheme="minorHAnsi"/>
                <w:sz w:val="40"/>
                <w:szCs w:val="32"/>
              </w:rPr>
              <w:t xml:space="preserve"> Couvert, pour une surface totale de 14 ares 3 centiares, sur lequel a été édifiée une maison sur sous-sol à usage d’habitation avec rez-de-chaussée et un étage inachevée</w:t>
            </w:r>
          </w:p>
          <w:p w14:paraId="362E3A07" w14:textId="6329D23C" w:rsidR="00394289" w:rsidRPr="00331A32" w:rsidRDefault="00394289" w:rsidP="00331A3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  <w:r w:rsidRPr="00331A32">
              <w:rPr>
                <w:rFonts w:ascii="Calibri" w:hAnsi="Calibri" w:cs="Calibri"/>
                <w:b/>
                <w:bCs/>
                <w:sz w:val="40"/>
                <w:szCs w:val="40"/>
                <w:u w:val="single"/>
              </w:rPr>
              <w:t xml:space="preserve">MISE A PRIX : </w:t>
            </w:r>
            <w:r w:rsidR="00C00984">
              <w:rPr>
                <w:rFonts w:ascii="Calibri" w:hAnsi="Calibri" w:cs="Calibri"/>
                <w:b/>
                <w:bCs/>
                <w:sz w:val="40"/>
                <w:szCs w:val="40"/>
                <w:u w:val="single"/>
              </w:rPr>
              <w:t>110</w:t>
            </w:r>
            <w:r w:rsidRPr="00331A32">
              <w:rPr>
                <w:rFonts w:ascii="Calibri" w:hAnsi="Calibri" w:cs="Calibri"/>
                <w:b/>
                <w:bCs/>
                <w:sz w:val="40"/>
                <w:szCs w:val="40"/>
                <w:u w:val="single"/>
              </w:rPr>
              <w:t>.000 €</w:t>
            </w:r>
          </w:p>
        </w:tc>
      </w:tr>
    </w:tbl>
    <w:p w14:paraId="6D2ADEA5" w14:textId="55F33E9E" w:rsidR="00394289" w:rsidRPr="00C40494" w:rsidRDefault="00C00984" w:rsidP="00394289">
      <w:pPr>
        <w:pStyle w:val="Normalcentr"/>
        <w:tabs>
          <w:tab w:val="left" w:pos="0"/>
          <w:tab w:val="left" w:pos="720"/>
          <w:tab w:val="left" w:pos="1008"/>
          <w:tab w:val="left" w:pos="2160"/>
        </w:tabs>
        <w:spacing w:line="240" w:lineRule="auto"/>
        <w:ind w:right="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inline distT="0" distB="0" distL="0" distR="0" wp14:anchorId="6FB62822" wp14:editId="6776E920">
            <wp:extent cx="4351020" cy="3070860"/>
            <wp:effectExtent l="0" t="0" r="0" b="0"/>
            <wp:docPr id="1" name="Image 1" descr="Une image contenant herbe, extérieur, ciel, mais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herbe, extérieur, ciel, maison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1020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21AEB" w14:textId="77777777" w:rsidR="00394289" w:rsidRDefault="00394289" w:rsidP="00394289">
      <w:pPr>
        <w:ind w:right="565"/>
        <w:jc w:val="both"/>
        <w:rPr>
          <w:rFonts w:ascii="Calibri" w:hAnsi="Calibri" w:cs="Calibri"/>
          <w:b/>
        </w:rPr>
      </w:pPr>
    </w:p>
    <w:p w14:paraId="076F6312" w14:textId="77777777" w:rsidR="00394289" w:rsidRPr="009F04EE" w:rsidRDefault="00394289" w:rsidP="00394289">
      <w:pPr>
        <w:ind w:right="565"/>
        <w:jc w:val="both"/>
        <w:rPr>
          <w:rFonts w:ascii="Calibri" w:hAnsi="Calibri" w:cs="Calibri"/>
          <w:u w:val="single"/>
        </w:rPr>
      </w:pPr>
      <w:r w:rsidRPr="009F04EE">
        <w:rPr>
          <w:rFonts w:ascii="Calibri" w:hAnsi="Calibri" w:cs="Calibri"/>
          <w:b/>
        </w:rPr>
        <w:t xml:space="preserve">Outre les charges, clauses et conditions du cahier des conditions de vente déposé au Greffe du Tribunal </w:t>
      </w:r>
      <w:r>
        <w:rPr>
          <w:rFonts w:ascii="Calibri" w:hAnsi="Calibri" w:cs="Calibri"/>
          <w:b/>
        </w:rPr>
        <w:t>Judiciaire</w:t>
      </w:r>
      <w:r w:rsidRPr="009F04EE">
        <w:rPr>
          <w:rFonts w:ascii="Calibri" w:hAnsi="Calibri" w:cs="Calibri"/>
          <w:b/>
        </w:rPr>
        <w:t xml:space="preserve"> de SENS. </w:t>
      </w:r>
      <w:r w:rsidRPr="009F04EE">
        <w:rPr>
          <w:rFonts w:ascii="Calibri" w:hAnsi="Calibri" w:cs="Calibri"/>
          <w:b/>
          <w:u w:val="single"/>
        </w:rPr>
        <w:t xml:space="preserve">Les enchères ne pourront être portées que par </w:t>
      </w:r>
      <w:proofErr w:type="gramStart"/>
      <w:r w:rsidRPr="009F04EE">
        <w:rPr>
          <w:rFonts w:ascii="Calibri" w:hAnsi="Calibri" w:cs="Calibri"/>
          <w:b/>
          <w:u w:val="single"/>
        </w:rPr>
        <w:t>Avocat</w:t>
      </w:r>
      <w:proofErr w:type="gramEnd"/>
      <w:r w:rsidRPr="009F04EE">
        <w:rPr>
          <w:rFonts w:ascii="Calibri" w:hAnsi="Calibri" w:cs="Calibri"/>
          <w:b/>
          <w:u w:val="single"/>
        </w:rPr>
        <w:t xml:space="preserve"> inscrit au Barreau de SENS</w:t>
      </w:r>
      <w:r w:rsidRPr="009F04EE">
        <w:rPr>
          <w:rFonts w:ascii="Calibri" w:hAnsi="Calibri" w:cs="Calibri"/>
          <w:u w:val="single"/>
        </w:rPr>
        <w:t>.</w:t>
      </w:r>
    </w:p>
    <w:p w14:paraId="238CB191" w14:textId="7EBB3399" w:rsidR="00ED41A9" w:rsidRPr="00ED41A9" w:rsidRDefault="00ED41A9" w:rsidP="00ED41A9">
      <w:pPr>
        <w:pStyle w:val="Normalcentr"/>
        <w:spacing w:line="240" w:lineRule="auto"/>
        <w:ind w:left="0"/>
        <w:rPr>
          <w:rFonts w:ascii="Calibri" w:hAnsi="Calibri" w:cs="Calibri"/>
          <w:b/>
          <w:bCs/>
          <w:sz w:val="40"/>
          <w:szCs w:val="40"/>
          <w:u w:val="single"/>
        </w:rPr>
      </w:pPr>
      <w:r w:rsidRPr="00ED41A9">
        <w:rPr>
          <w:rFonts w:ascii="Calibri" w:hAnsi="Calibri" w:cs="Calibri"/>
          <w:b/>
          <w:bCs/>
          <w:sz w:val="40"/>
          <w:szCs w:val="40"/>
          <w:u w:val="single"/>
        </w:rPr>
        <w:t xml:space="preserve">Visite sur place </w:t>
      </w:r>
      <w:r w:rsidR="00C00984">
        <w:rPr>
          <w:rFonts w:ascii="Calibri" w:hAnsi="Calibri" w:cs="Calibri"/>
          <w:b/>
          <w:bCs/>
          <w:sz w:val="40"/>
          <w:szCs w:val="40"/>
          <w:u w:val="single"/>
        </w:rPr>
        <w:t>à venir</w:t>
      </w:r>
    </w:p>
    <w:p w14:paraId="278BFD2E" w14:textId="77777777" w:rsidR="00394289" w:rsidRPr="00EC2182" w:rsidRDefault="00394289" w:rsidP="00394289">
      <w:pPr>
        <w:ind w:right="-154"/>
        <w:jc w:val="both"/>
        <w:rPr>
          <w:rFonts w:ascii="Calibri" w:hAnsi="Calibri" w:cs="Calibri"/>
          <w:sz w:val="16"/>
          <w:szCs w:val="16"/>
        </w:rPr>
      </w:pPr>
    </w:p>
    <w:p w14:paraId="407C94AB" w14:textId="039405DA" w:rsidR="00394289" w:rsidRPr="00CF11EE" w:rsidRDefault="00394289" w:rsidP="00394289">
      <w:pPr>
        <w:ind w:right="-154"/>
        <w:jc w:val="both"/>
        <w:rPr>
          <w:rFonts w:ascii="Calibri" w:hAnsi="Calibri" w:cs="Calibri"/>
          <w:sz w:val="28"/>
          <w:szCs w:val="28"/>
        </w:rPr>
      </w:pPr>
      <w:r w:rsidRPr="00CF11EE">
        <w:rPr>
          <w:rFonts w:ascii="Calibri" w:hAnsi="Calibri" w:cs="Calibri"/>
          <w:sz w:val="28"/>
          <w:szCs w:val="28"/>
        </w:rPr>
        <w:t xml:space="preserve">Fait à SENS (Yonne), le </w:t>
      </w:r>
      <w:r w:rsidR="00C00984">
        <w:rPr>
          <w:rFonts w:ascii="Calibri" w:hAnsi="Calibri" w:cs="Calibri"/>
          <w:sz w:val="28"/>
          <w:szCs w:val="28"/>
        </w:rPr>
        <w:t>7 déc</w:t>
      </w:r>
      <w:r w:rsidR="00444C2F">
        <w:rPr>
          <w:rFonts w:ascii="Calibri" w:hAnsi="Calibri" w:cs="Calibri"/>
          <w:sz w:val="28"/>
          <w:szCs w:val="28"/>
        </w:rPr>
        <w:t>embre 2021</w:t>
      </w:r>
      <w:r w:rsidRPr="00CF11EE">
        <w:rPr>
          <w:rFonts w:ascii="Calibri" w:hAnsi="Calibri" w:cs="Calibri"/>
          <w:sz w:val="28"/>
          <w:szCs w:val="28"/>
        </w:rPr>
        <w:t xml:space="preserve"> (signé) Maître Cyril GUITTEAUD</w:t>
      </w:r>
    </w:p>
    <w:p w14:paraId="06603E7D" w14:textId="77777777" w:rsidR="00394289" w:rsidRDefault="00394289" w:rsidP="00394289">
      <w:pPr>
        <w:ind w:right="-154"/>
        <w:jc w:val="both"/>
        <w:rPr>
          <w:rFonts w:ascii="Calibri" w:hAnsi="Calibri" w:cs="Calibri"/>
          <w:sz w:val="32"/>
          <w:szCs w:val="32"/>
          <w:u w:val="single"/>
        </w:rPr>
      </w:pPr>
    </w:p>
    <w:p w14:paraId="3549F722" w14:textId="77777777" w:rsidR="00394289" w:rsidRDefault="00394289" w:rsidP="00394289">
      <w:pPr>
        <w:ind w:right="-154"/>
        <w:jc w:val="both"/>
        <w:rPr>
          <w:rFonts w:ascii="Calibri" w:hAnsi="Calibri" w:cs="Calibri"/>
          <w:sz w:val="32"/>
          <w:szCs w:val="32"/>
        </w:rPr>
      </w:pPr>
      <w:r w:rsidRPr="00CF11EE">
        <w:rPr>
          <w:rFonts w:ascii="Calibri" w:hAnsi="Calibri" w:cs="Calibri"/>
          <w:sz w:val="32"/>
          <w:szCs w:val="32"/>
          <w:u w:val="single"/>
        </w:rPr>
        <w:t>Pour tous renseignements, s'adresser</w:t>
      </w:r>
      <w:r w:rsidRPr="00CF11EE">
        <w:rPr>
          <w:rFonts w:ascii="Calibri" w:hAnsi="Calibri" w:cs="Calibri"/>
          <w:sz w:val="32"/>
          <w:szCs w:val="32"/>
        </w:rPr>
        <w:t xml:space="preserve"> :</w:t>
      </w:r>
    </w:p>
    <w:p w14:paraId="719AB641" w14:textId="77777777" w:rsidR="00394289" w:rsidRDefault="00394289" w:rsidP="00394289">
      <w:pPr>
        <w:pStyle w:val="Paragraphedeliste"/>
        <w:numPr>
          <w:ilvl w:val="0"/>
          <w:numId w:val="1"/>
        </w:numPr>
        <w:ind w:right="600"/>
        <w:jc w:val="both"/>
        <w:rPr>
          <w:rFonts w:ascii="Calibri" w:hAnsi="Calibri" w:cs="Calibri"/>
          <w:sz w:val="28"/>
          <w:szCs w:val="28"/>
        </w:rPr>
      </w:pPr>
      <w:r w:rsidRPr="00CF11EE">
        <w:rPr>
          <w:rFonts w:ascii="Calibri" w:hAnsi="Calibri" w:cs="Calibri"/>
          <w:sz w:val="28"/>
          <w:szCs w:val="28"/>
        </w:rPr>
        <w:t xml:space="preserve">Maître Cyril GUITTEAUD, </w:t>
      </w:r>
      <w:proofErr w:type="gramStart"/>
      <w:r w:rsidRPr="00CF11EE">
        <w:rPr>
          <w:rFonts w:ascii="Calibri" w:hAnsi="Calibri" w:cs="Calibri"/>
          <w:sz w:val="28"/>
          <w:szCs w:val="28"/>
        </w:rPr>
        <w:t>Avocat</w:t>
      </w:r>
      <w:proofErr w:type="gramEnd"/>
      <w:r w:rsidRPr="00CF11EE">
        <w:rPr>
          <w:rFonts w:ascii="Calibri" w:hAnsi="Calibri" w:cs="Calibri"/>
          <w:sz w:val="28"/>
          <w:szCs w:val="28"/>
        </w:rPr>
        <w:t xml:space="preserve"> associé, 4-6 Boulevard du Mail – </w:t>
      </w:r>
      <w:r>
        <w:rPr>
          <w:rFonts w:ascii="Calibri" w:hAnsi="Calibri" w:cs="Calibri"/>
          <w:sz w:val="28"/>
          <w:szCs w:val="28"/>
        </w:rPr>
        <w:t>1</w:t>
      </w:r>
      <w:r w:rsidRPr="00CF11EE">
        <w:rPr>
          <w:rFonts w:ascii="Calibri" w:hAnsi="Calibri" w:cs="Calibri"/>
          <w:sz w:val="28"/>
          <w:szCs w:val="28"/>
          <w:vertAlign w:val="superscript"/>
        </w:rPr>
        <w:t>e</w:t>
      </w:r>
      <w:r>
        <w:rPr>
          <w:rFonts w:ascii="Calibri" w:hAnsi="Calibri" w:cs="Calibri"/>
          <w:sz w:val="28"/>
          <w:szCs w:val="28"/>
          <w:vertAlign w:val="superscript"/>
        </w:rPr>
        <w:t>r</w:t>
      </w:r>
      <w:r w:rsidRPr="00CF11EE">
        <w:rPr>
          <w:rFonts w:ascii="Calibri" w:hAnsi="Calibri" w:cs="Calibri"/>
          <w:sz w:val="28"/>
          <w:szCs w:val="28"/>
        </w:rPr>
        <w:t xml:space="preserve"> étage – BP 615 - 89106 SENS CEDEX </w:t>
      </w:r>
      <w:r w:rsidRPr="00C40494">
        <w:sym w:font="Wingdings" w:char="F028"/>
      </w:r>
      <w:r w:rsidRPr="00CF11EE">
        <w:rPr>
          <w:rFonts w:ascii="Calibri" w:hAnsi="Calibri" w:cs="Calibri"/>
          <w:sz w:val="28"/>
          <w:szCs w:val="28"/>
        </w:rPr>
        <w:t xml:space="preserve"> : 03.86.83.00.18</w:t>
      </w:r>
    </w:p>
    <w:p w14:paraId="574ED2D3" w14:textId="77777777" w:rsidR="00394289" w:rsidRPr="00CF11EE" w:rsidRDefault="00394289" w:rsidP="00394289">
      <w:pPr>
        <w:pStyle w:val="Paragraphedeliste"/>
        <w:numPr>
          <w:ilvl w:val="0"/>
          <w:numId w:val="1"/>
        </w:numPr>
        <w:ind w:right="60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Sur le site : </w:t>
      </w:r>
      <w:hyperlink r:id="rId8" w:history="1">
        <w:r w:rsidRPr="008B3DDA">
          <w:rPr>
            <w:rStyle w:val="Lienhypertexte"/>
            <w:rFonts w:ascii="Calibri" w:hAnsi="Calibri" w:cs="Calibri"/>
            <w:sz w:val="28"/>
            <w:szCs w:val="28"/>
          </w:rPr>
          <w:t>www.avoventes.fr</w:t>
        </w:r>
      </w:hyperlink>
      <w:r>
        <w:rPr>
          <w:rFonts w:ascii="Calibri" w:hAnsi="Calibri" w:cs="Calibri"/>
          <w:sz w:val="28"/>
          <w:szCs w:val="28"/>
        </w:rPr>
        <w:t xml:space="preserve"> </w:t>
      </w:r>
      <w:r w:rsidRPr="00CF11EE">
        <w:rPr>
          <w:rFonts w:ascii="Calibri" w:hAnsi="Calibri" w:cs="Calibri"/>
          <w:sz w:val="28"/>
          <w:szCs w:val="28"/>
        </w:rPr>
        <w:t xml:space="preserve"> </w:t>
      </w:r>
    </w:p>
    <w:p w14:paraId="05FAC232" w14:textId="77777777" w:rsidR="00394289" w:rsidRPr="00CF11EE" w:rsidRDefault="00394289" w:rsidP="00394289">
      <w:pPr>
        <w:pStyle w:val="Paragraphedeliste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15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600"/>
        <w:rPr>
          <w:rFonts w:ascii="Calibri" w:hAnsi="Calibri" w:cs="Calibri"/>
          <w:sz w:val="28"/>
          <w:szCs w:val="28"/>
        </w:rPr>
        <w:sectPr w:rsidR="00394289" w:rsidRPr="00CF11EE" w:rsidSect="00BA08CD">
          <w:pgSz w:w="16838" w:h="11906" w:orient="landscape" w:code="9"/>
          <w:pgMar w:top="284" w:right="425" w:bottom="284" w:left="539" w:header="720" w:footer="720" w:gutter="0"/>
          <w:cols w:space="2377"/>
          <w:docGrid w:linePitch="326"/>
        </w:sectPr>
      </w:pPr>
      <w:proofErr w:type="gramStart"/>
      <w:r w:rsidRPr="00CF11EE">
        <w:rPr>
          <w:rFonts w:ascii="Calibri" w:hAnsi="Calibri" w:cs="Calibri"/>
          <w:sz w:val="28"/>
          <w:szCs w:val="28"/>
        </w:rPr>
        <w:t>au</w:t>
      </w:r>
      <w:proofErr w:type="gramEnd"/>
      <w:r w:rsidRPr="00CF11EE">
        <w:rPr>
          <w:rFonts w:ascii="Calibri" w:hAnsi="Calibri" w:cs="Calibri"/>
          <w:sz w:val="28"/>
          <w:szCs w:val="28"/>
        </w:rPr>
        <w:t xml:space="preserve"> greffe du Tribunal </w:t>
      </w:r>
      <w:r>
        <w:rPr>
          <w:rFonts w:ascii="Calibri" w:hAnsi="Calibri" w:cs="Calibri"/>
          <w:sz w:val="28"/>
          <w:szCs w:val="28"/>
        </w:rPr>
        <w:t>Judiciaire</w:t>
      </w:r>
      <w:r w:rsidRPr="00CF11EE">
        <w:rPr>
          <w:rFonts w:ascii="Calibri" w:hAnsi="Calibri" w:cs="Calibri"/>
          <w:sz w:val="28"/>
          <w:szCs w:val="28"/>
        </w:rPr>
        <w:t xml:space="preserve"> de SENS</w:t>
      </w:r>
    </w:p>
    <w:p w14:paraId="7FF8ADF6" w14:textId="77777777" w:rsidR="00394289" w:rsidRPr="00C40494" w:rsidRDefault="00394289" w:rsidP="00394289">
      <w:pPr>
        <w:rPr>
          <w:sz w:val="32"/>
          <w:szCs w:val="32"/>
        </w:rPr>
      </w:pPr>
    </w:p>
    <w:p w14:paraId="0236A03F" w14:textId="77777777" w:rsidR="00394289" w:rsidRDefault="00394289" w:rsidP="00394289"/>
    <w:p w14:paraId="04AE3754" w14:textId="77777777" w:rsidR="00394289" w:rsidRDefault="00394289" w:rsidP="00394289"/>
    <w:p w14:paraId="2A8D4BF7" w14:textId="77777777" w:rsidR="00394289" w:rsidRDefault="00394289" w:rsidP="00394289"/>
    <w:p w14:paraId="09A800EA" w14:textId="77777777" w:rsidR="00394289" w:rsidRDefault="00394289" w:rsidP="00394289"/>
    <w:p w14:paraId="0D37D276" w14:textId="77777777" w:rsidR="00394289" w:rsidRDefault="00394289" w:rsidP="00394289"/>
    <w:p w14:paraId="3191B29A" w14:textId="77777777" w:rsidR="00394289" w:rsidRDefault="00394289" w:rsidP="00394289"/>
    <w:p w14:paraId="3D7D82D8" w14:textId="77777777" w:rsidR="00394289" w:rsidRDefault="00394289" w:rsidP="00394289"/>
    <w:p w14:paraId="13115FD7" w14:textId="77777777" w:rsidR="00394289" w:rsidRDefault="00394289" w:rsidP="00394289"/>
    <w:p w14:paraId="1C96824A" w14:textId="77777777" w:rsidR="00394289" w:rsidRDefault="00394289" w:rsidP="00394289"/>
    <w:p w14:paraId="551119C9" w14:textId="77777777" w:rsidR="00394289" w:rsidRDefault="00394289" w:rsidP="00394289"/>
    <w:p w14:paraId="0C172A1C" w14:textId="77777777" w:rsidR="00394289" w:rsidRDefault="00394289" w:rsidP="00394289"/>
    <w:p w14:paraId="6FB731D6" w14:textId="77777777" w:rsidR="00394289" w:rsidRDefault="00394289" w:rsidP="00394289"/>
    <w:p w14:paraId="2B442FFC" w14:textId="77777777" w:rsidR="00AE40EA" w:rsidRDefault="00AE40EA"/>
    <w:sectPr w:rsidR="00AE40EA">
      <w:footerReference w:type="default" r:id="rId9"/>
      <w:pgSz w:w="11906" w:h="16838" w:code="9"/>
      <w:pgMar w:top="703" w:right="1418" w:bottom="1418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CE651" w14:textId="77777777" w:rsidR="00EB7E81" w:rsidRDefault="00ED41A9">
      <w:r>
        <w:separator/>
      </w:r>
    </w:p>
  </w:endnote>
  <w:endnote w:type="continuationSeparator" w:id="0">
    <w:p w14:paraId="43489B04" w14:textId="77777777" w:rsidR="00EB7E81" w:rsidRDefault="00ED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D0D29" w14:textId="77777777" w:rsidR="00965005" w:rsidRDefault="00394289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9D9F7" w14:textId="77777777" w:rsidR="00EB7E81" w:rsidRDefault="00ED41A9">
      <w:r>
        <w:separator/>
      </w:r>
    </w:p>
  </w:footnote>
  <w:footnote w:type="continuationSeparator" w:id="0">
    <w:p w14:paraId="36BEA4EA" w14:textId="77777777" w:rsidR="00EB7E81" w:rsidRDefault="00ED4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64C2"/>
    <w:multiLevelType w:val="hybridMultilevel"/>
    <w:tmpl w:val="A40C0C62"/>
    <w:lvl w:ilvl="0" w:tplc="C9E60704">
      <w:start w:val="1"/>
      <w:numFmt w:val="bullet"/>
      <w:lvlText w:val="-"/>
      <w:lvlJc w:val="left"/>
      <w:pPr>
        <w:ind w:left="116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1" w15:restartNumberingAfterBreak="0">
    <w:nsid w:val="08944177"/>
    <w:multiLevelType w:val="hybridMultilevel"/>
    <w:tmpl w:val="68A86B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153FC"/>
    <w:multiLevelType w:val="hybridMultilevel"/>
    <w:tmpl w:val="47C843DE"/>
    <w:lvl w:ilvl="0" w:tplc="135C3778">
      <w:numFmt w:val="bullet"/>
      <w:lvlText w:val="-"/>
      <w:lvlJc w:val="left"/>
      <w:pPr>
        <w:ind w:left="206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289"/>
    <w:rsid w:val="00071FCE"/>
    <w:rsid w:val="00194ECD"/>
    <w:rsid w:val="00331A32"/>
    <w:rsid w:val="00394289"/>
    <w:rsid w:val="00444C2F"/>
    <w:rsid w:val="008129F8"/>
    <w:rsid w:val="00AE40EA"/>
    <w:rsid w:val="00C00984"/>
    <w:rsid w:val="00EB7E81"/>
    <w:rsid w:val="00ED41A9"/>
    <w:rsid w:val="00E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D8DF"/>
  <w15:chartTrackingRefBased/>
  <w15:docId w15:val="{91ADEC2A-7FF6-4144-85D5-9AF255AD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394289"/>
    <w:pPr>
      <w:spacing w:line="240" w:lineRule="atLeast"/>
      <w:ind w:left="-180" w:right="-154"/>
      <w:jc w:val="both"/>
    </w:pPr>
    <w:rPr>
      <w:sz w:val="60"/>
    </w:rPr>
  </w:style>
  <w:style w:type="paragraph" w:styleId="Paragraphedeliste">
    <w:name w:val="List Paragraph"/>
    <w:basedOn w:val="Normal"/>
    <w:uiPriority w:val="34"/>
    <w:qFormat/>
    <w:rsid w:val="00394289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394289"/>
    <w:pPr>
      <w:tabs>
        <w:tab w:val="left" w:pos="0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1296"/>
        <w:tab w:val="left" w:pos="1440"/>
        <w:tab w:val="left" w:pos="2160"/>
        <w:tab w:val="left" w:pos="0"/>
        <w:tab w:val="left" w:pos="1296"/>
        <w:tab w:val="left" w:pos="1440"/>
        <w:tab w:val="left" w:pos="2160"/>
        <w:tab w:val="left" w:pos="0"/>
        <w:tab w:val="left" w:pos="1296"/>
        <w:tab w:val="left" w:pos="1440"/>
      </w:tabs>
      <w:ind w:left="1260" w:firstLine="1080"/>
      <w:jc w:val="both"/>
    </w:pPr>
  </w:style>
  <w:style w:type="character" w:customStyle="1" w:styleId="RetraitcorpsdetexteCar">
    <w:name w:val="Retrait corps de texte Car"/>
    <w:basedOn w:val="Policepardfaut"/>
    <w:link w:val="Retraitcorpsdetexte"/>
    <w:rsid w:val="0039428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942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ovente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3</cp:revision>
  <cp:lastPrinted>2021-12-07T15:53:00Z</cp:lastPrinted>
  <dcterms:created xsi:type="dcterms:W3CDTF">2021-12-07T15:52:00Z</dcterms:created>
  <dcterms:modified xsi:type="dcterms:W3CDTF">2021-12-07T15:53:00Z</dcterms:modified>
</cp:coreProperties>
</file>